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B" w:rsidRDefault="001C2F4B" w:rsidP="00C919A4">
      <w:pPr>
        <w:widowControl/>
        <w:spacing w:after="200" w:line="276" w:lineRule="auto"/>
        <w:ind w:left="284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bookmarkStart w:id="0" w:name="bookmark0"/>
      <w:bookmarkStart w:id="1" w:name="_GoBack"/>
      <w:bookmarkEnd w:id="1"/>
    </w:p>
    <w:p w:rsidR="008E2E05" w:rsidRPr="00A24B2E" w:rsidRDefault="008E2E05" w:rsidP="00210408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780303" w:rsidRPr="00780303" w:rsidRDefault="008E2E05" w:rsidP="00210408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21040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780303">
        <w:rPr>
          <w:rFonts w:ascii="Times New Roman" w:eastAsia="Calibri" w:hAnsi="Times New Roman" w:cs="Times New Roman"/>
          <w:b/>
          <w:color w:val="auto"/>
          <w:lang w:eastAsia="en-US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 w:rsidRPr="0078030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по </w:t>
      </w:r>
      <w:r w:rsidR="00206196">
        <w:rPr>
          <w:rFonts w:ascii="Times New Roman" w:eastAsia="Calibri" w:hAnsi="Times New Roman" w:cs="Times New Roman"/>
          <w:b/>
          <w:color w:val="auto"/>
          <w:lang w:eastAsia="en-US"/>
        </w:rPr>
        <w:t xml:space="preserve">Республике </w:t>
      </w:r>
      <w:r w:rsidR="00206196">
        <w:rPr>
          <w:rFonts w:ascii="Times New Roman" w:hAnsi="Times New Roman" w:cs="Times New Roman"/>
          <w:b/>
          <w:snapToGrid w:val="0"/>
          <w:spacing w:val="-1"/>
        </w:rPr>
        <w:t>Северная Осетия – Алания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2" w:name="_Toc404604190"/>
      <w:bookmarkStart w:id="3" w:name="_Toc406419299"/>
      <w:bookmarkStart w:id="4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2"/>
      <w:bookmarkEnd w:id="3"/>
      <w:bookmarkEnd w:id="4"/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0A6D6B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 xml:space="preserve">Северная Осетия </w:t>
      </w:r>
      <w:r w:rsidR="00980344">
        <w:rPr>
          <w:rFonts w:ascii="Times New Roman" w:eastAsia="Calibri" w:hAnsi="Times New Roman" w:cs="Times New Roman"/>
          <w:color w:val="auto"/>
          <w:lang w:eastAsia="en-US"/>
        </w:rPr>
        <w:t>–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 xml:space="preserve"> Алания</w:t>
      </w:r>
      <w:r w:rsidR="0098034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>11-3-4-050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</w:t>
      </w:r>
      <w:r w:rsidR="006B5CDE"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электротехнических и тепловых установок и сетей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государственный инспектор Отдела)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527261" w:rsidRPr="001C58EB" w:rsidRDefault="008E2E05" w:rsidP="0052726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государственного  инспектора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тдела, непосредственно подчиняется </w:t>
      </w:r>
      <w:r w:rsidRPr="00B03D66">
        <w:rPr>
          <w:rFonts w:ascii="Times New Roman" w:eastAsia="Calibri" w:hAnsi="Times New Roman" w:cs="Times New Roman"/>
          <w:color w:val="auto"/>
          <w:lang w:eastAsia="en-US" w:bidi="ar-SA"/>
        </w:rPr>
        <w:t>начальнику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либо лицу, исполняющему его обязанности. Гражданский служащий, замещающий должность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также подчиняется заместителю </w:t>
      </w:r>
      <w:r w:rsidRPr="00527261">
        <w:rPr>
          <w:rFonts w:ascii="Times New Roman" w:eastAsia="Calibri" w:hAnsi="Times New Roman" w:cs="Times New Roman"/>
          <w:color w:val="auto"/>
          <w:lang w:eastAsia="en-US" w:bidi="ar-SA"/>
        </w:rPr>
        <w:t>руководителю Управления</w:t>
      </w:r>
      <w:r w:rsidR="00527261" w:rsidRPr="001C58EB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210408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отдел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энергетического надзора и по надзору за гидротехническими сооружениями</w:t>
      </w:r>
      <w:r w:rsidR="00210408" w:rsidRP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21040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1.7. На гражданского служащего, 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другого гражданского служащего, замещающего должность в отделе энергетического надзора и по надзору за гидротехническими сооружениями</w:t>
      </w:r>
      <w:r w:rsidR="00637AE1" w:rsidRP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</w:t>
      </w:r>
      <w:r w:rsidR="00206196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Республике </w:t>
      </w:r>
      <w:r w:rsidR="00206196">
        <w:rPr>
          <w:rFonts w:ascii="Times New Roman" w:eastAsia="Calibri" w:hAnsi="Times New Roman" w:cs="Times New Roman"/>
          <w:color w:val="auto"/>
          <w:lang w:eastAsia="en-US"/>
        </w:rPr>
        <w:t>Северная Осетия - Алания</w:t>
      </w:r>
      <w:r w:rsidRPr="00E876D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E876D2" w:rsidRPr="00E876D2" w:rsidRDefault="00E876D2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5" w:name="_Toc404604191"/>
      <w:bookmarkStart w:id="6" w:name="_Toc406419300"/>
      <w:bookmarkStart w:id="7" w:name="_Toc479853583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5"/>
      <w:bookmarkEnd w:id="6"/>
      <w:bookmarkEnd w:id="7"/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 - функциональные квалификационные требования.</w:t>
      </w:r>
    </w:p>
    <w:p w:rsidR="004E0F91" w:rsidRPr="000A6D6B" w:rsidRDefault="004E0F91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Default="008E2E05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4E0F91" w:rsidRPr="000A6D6B" w:rsidRDefault="004E0F91" w:rsidP="008E2E0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иметь высшее образование не ниже уровня </w:t>
      </w:r>
      <w:r w:rsidRPr="004E0F91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r w:rsidRPr="004E0F9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2.1.2. Для должности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="00637AE1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требования к стажу не предъявляются.</w:t>
      </w:r>
    </w:p>
    <w:p w:rsidR="008E2E05" w:rsidRPr="000A6D6B" w:rsidRDefault="008E2E05" w:rsidP="008E2E05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2.1.3.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базовыми знаниями и умениями: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б) Федерального закона от 27 мая 2003 г. № 58-ФЗ «О системе государственной службы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79-ФЗ</w:t>
      </w:r>
      <w:r w:rsidR="00D8095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«О государственной гражданской службе Российской Федерации»;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273-ФЗ «О противодействии коррупции»;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информационно-коммуникационных технологий.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0A6D6B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0A6D6B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включают следующие умения.</w:t>
      </w:r>
    </w:p>
    <w:p w:rsidR="008E2E05" w:rsidRPr="000A6D6B" w:rsidRDefault="008E2E05" w:rsidP="008E2E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8E2E05" w:rsidRPr="000A6D6B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8E2E05" w:rsidRDefault="008E2E05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4E0F91" w:rsidRDefault="004E0F91" w:rsidP="008E2E05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380395" w:rsidP="00380395">
      <w:pPr>
        <w:widowControl/>
        <w:shd w:val="clear" w:color="auto" w:fill="FFFFFF"/>
        <w:tabs>
          <w:tab w:val="left" w:pos="0"/>
        </w:tabs>
        <w:ind w:left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8E2E05"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8E2E05" w:rsidRPr="000A6D6B" w:rsidRDefault="008E2E05" w:rsidP="00380395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иметь высшее образование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bidi="ar-SA"/>
        </w:rPr>
        <w:t>не ниже уровня бакалавриат,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</w:t>
      </w:r>
      <w:r w:rsidR="006E6BF8" w:rsidRPr="006E6BF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E6BF8"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C02D5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0A6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E2E05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Гражданский </w:t>
      </w:r>
      <w:r w:rsidR="008714EA"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РФ;</w:t>
      </w:r>
    </w:p>
    <w:p w:rsidR="002A2953" w:rsidRDefault="002A2953" w:rsidP="002A2953">
      <w:pPr>
        <w:pStyle w:val="af5"/>
        <w:widowControl/>
        <w:numPr>
          <w:ilvl w:val="0"/>
          <w:numId w:val="22"/>
        </w:numPr>
        <w:tabs>
          <w:tab w:val="left" w:pos="1418"/>
        </w:tabs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правонарушениях.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2A2953" w:rsidRPr="00B70ED0" w:rsidRDefault="002A2953" w:rsidP="002A2953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B70ED0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июля 1993 г. № 5485-1  «О государственной тайне»;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327A4F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327A4F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327A4F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327A4F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327A4F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lastRenderedPageBreak/>
        <w:t xml:space="preserve">Федеральный закон от 2 марта 2007 г. № 25-ФЗ </w:t>
      </w:r>
      <w:r w:rsidRPr="00327A4F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327A4F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 xml:space="preserve">Федеральный закон от 4 </w:t>
      </w:r>
      <w:r>
        <w:rPr>
          <w:rFonts w:ascii="Times New Roman" w:eastAsia="Calibri" w:hAnsi="Times New Roman" w:cs="Times New Roman"/>
          <w:color w:val="auto"/>
        </w:rPr>
        <w:t xml:space="preserve">мая 2011 г. № 99-ФЗ </w:t>
      </w:r>
      <w:r w:rsidRPr="00327A4F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D57C2A" w:rsidRPr="00D57C2A" w:rsidRDefault="00D57C2A" w:rsidP="00D57C2A">
      <w:pPr>
        <w:pStyle w:val="af5"/>
        <w:numPr>
          <w:ilvl w:val="0"/>
          <w:numId w:val="22"/>
        </w:numPr>
        <w:ind w:left="0" w:firstLine="709"/>
        <w:rPr>
          <w:rFonts w:ascii="Times New Roman" w:eastAsia="Calibri" w:hAnsi="Times New Roman" w:cs="Times New Roman"/>
          <w:color w:val="auto"/>
          <w:lang w:bidi="ru-RU"/>
        </w:rPr>
      </w:pPr>
      <w:r w:rsidRPr="00D57C2A">
        <w:rPr>
          <w:rFonts w:ascii="Times New Roman" w:eastAsia="Calibri" w:hAnsi="Times New Roman" w:cs="Times New Roman"/>
          <w:color w:val="auto"/>
          <w:lang w:bidi="ru-RU"/>
        </w:rPr>
        <w:t>Федеральный закон от 21 июля 1997 г. № 117-ФЗ «О безопасности гидротехнических сооружений»;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993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марта 1999 г. № 263 «Об организации и осуществлении производственного контроля за соблюдением требований промышленной 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2A2953" w:rsidRPr="00327A4F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2A2953" w:rsidRPr="00D57C2A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610 «О Федеральном государственном энергетическом надзоре»;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23 мая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  </w:t>
      </w:r>
      <w:r w:rsidRPr="00D57C2A">
        <w:rPr>
          <w:rFonts w:ascii="Times New Roman" w:eastAsia="Calibri" w:hAnsi="Times New Roman" w:cs="Times New Roman"/>
          <w:color w:val="auto"/>
        </w:rPr>
        <w:t>№ 490 «О порядке формирования и ведения Российского регистра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6 ноября 1998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      </w:t>
      </w:r>
      <w:r w:rsidRPr="00D57C2A">
        <w:rPr>
          <w:rFonts w:ascii="Times New Roman" w:eastAsia="Calibri" w:hAnsi="Times New Roman" w:cs="Times New Roman"/>
          <w:color w:val="auto"/>
        </w:rPr>
        <w:t>№ 1303 «Об утверждении Положения о декларировании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февраля 1999 г. № 237 «Об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27 октября 2012 г. № 1108 «О федеральном государственном надзоре в области безопасности гидротехнических сооружений»;</w:t>
      </w:r>
    </w:p>
    <w:p w:rsidR="00D57C2A" w:rsidRPr="00D57C2A" w:rsidRDefault="00D57C2A" w:rsidP="00986A64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57C2A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 ноября 2013 г. </w:t>
      </w:r>
      <w:r w:rsidR="00637AE1">
        <w:rPr>
          <w:rFonts w:ascii="Times New Roman" w:eastAsia="Calibri" w:hAnsi="Times New Roman" w:cs="Times New Roman"/>
          <w:color w:val="auto"/>
        </w:rPr>
        <w:t xml:space="preserve">     </w:t>
      </w:r>
      <w:r w:rsidRPr="00D57C2A">
        <w:rPr>
          <w:rFonts w:ascii="Times New Roman" w:eastAsia="Calibri" w:hAnsi="Times New Roman" w:cs="Times New Roman"/>
          <w:color w:val="auto"/>
        </w:rPr>
        <w:t>№ 986 «О классификации гидротехнических сооружений».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4799);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№ 328н, зарегистрировано в Минюсте Российской Федерации 12 декабря 2014 г. рег. </w:t>
      </w:r>
      <w:r w:rsidR="00637AE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         </w:t>
      </w: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№ 30593);</w:t>
      </w:r>
    </w:p>
    <w:p w:rsidR="002A2953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2A2953" w:rsidRPr="00CF2CA8" w:rsidRDefault="002A2953" w:rsidP="002A2953">
      <w:pPr>
        <w:widowControl/>
        <w:numPr>
          <w:ilvl w:val="0"/>
          <w:numId w:val="22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327A4F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8E2E05" w:rsidRPr="000A6D6B" w:rsidRDefault="008E2E05" w:rsidP="008E2E05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- общее представление об устройстве гидроэлектростанций и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гидротехнических сооружений,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740DFF" w:rsidRPr="001A777F" w:rsidRDefault="00740DFF" w:rsidP="00740DFF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left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категории гидротехнических сооружений;</w:t>
      </w:r>
    </w:p>
    <w:p w:rsidR="008E2E05" w:rsidRPr="00740DFF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40DF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к безопасной эксплуатации гидротехнических сооружений различных категорий.</w:t>
      </w:r>
    </w:p>
    <w:p w:rsidR="008E2E05" w:rsidRDefault="008E2E05" w:rsidP="008E2E05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профессиональными умениями:  </w:t>
      </w:r>
    </w:p>
    <w:p w:rsidR="0015730B" w:rsidRPr="007F0FA2" w:rsidRDefault="0015730B" w:rsidP="0015730B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15730B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эксплуатации энергоустановок;</w:t>
      </w:r>
    </w:p>
    <w:p w:rsidR="0015730B" w:rsidRPr="006B58C0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выявление и анализ нарушений федеральных норм и правил в области безопасности гидротехнических сооружений;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B58C0">
        <w:rPr>
          <w:rFonts w:ascii="Times New Roman" w:eastAsia="Calibri" w:hAnsi="Times New Roman" w:cs="Times New Roman"/>
          <w:color w:val="auto"/>
          <w:lang w:eastAsia="en-US" w:bidi="ar-SA"/>
        </w:rPr>
        <w:t>- рассмотрение декларации безопасности и оформление разрешений на эксплуатацию гидротехнических сооружений.</w:t>
      </w:r>
    </w:p>
    <w:p w:rsidR="0015730B" w:rsidRPr="007F0FA2" w:rsidRDefault="0015730B" w:rsidP="0015730B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  Г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7F0FA2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функциональными знаниями</w:t>
      </w:r>
      <w:r w:rsidRPr="007F0F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763F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15730B" w:rsidRPr="007F0FA2" w:rsidRDefault="0015730B" w:rsidP="0015730B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F0F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7F0F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7F0F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8E2E05" w:rsidRPr="000A6D6B" w:rsidRDefault="008E2E05" w:rsidP="008E2E0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637AE1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государственный инспектор Отдела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, должен обладать следующими функциональными умениями: 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0A6D6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>- проведение плановых и внеплановых документарных (камеральных) проверок (обследований);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проведение плановых и внеплановых выездных проверок;</w:t>
      </w:r>
    </w:p>
    <w:p w:rsidR="008E2E05" w:rsidRPr="00763F1A" w:rsidRDefault="008E2E05" w:rsidP="008E2E05">
      <w:pPr>
        <w:framePr w:hSpace="180" w:wrap="around" w:vAnchor="text" w:hAnchor="text" w:y="1"/>
        <w:widowControl/>
        <w:suppressOverlap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формирование и ведение реестров, регистров, перечней, каталогов, лицевых счетов для обеспечения контрольно-надзорных полномочий;</w:t>
      </w:r>
    </w:p>
    <w:p w:rsidR="008E2E05" w:rsidRPr="00763F1A" w:rsidRDefault="008E2E05" w:rsidP="008E2E05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3F1A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- осуществление контроля исполнения предписаний, решений и других распорядительных документов.</w:t>
      </w:r>
    </w:p>
    <w:p w:rsidR="008E2E05" w:rsidRPr="000A6D6B" w:rsidRDefault="008E2E05" w:rsidP="008E2E05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2020AB" w:rsidRPr="000A6D6B" w:rsidRDefault="00CE4B0D" w:rsidP="005F68D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3220"/>
        <w:rPr>
          <w:color w:val="auto"/>
          <w:sz w:val="24"/>
          <w:szCs w:val="24"/>
        </w:rPr>
      </w:pPr>
      <w:r w:rsidRPr="000A6D6B">
        <w:rPr>
          <w:color w:val="auto"/>
          <w:sz w:val="24"/>
          <w:szCs w:val="24"/>
        </w:rPr>
        <w:t>Должностные обязанности</w:t>
      </w:r>
      <w:bookmarkEnd w:id="0"/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</w:t>
      </w:r>
      <w:r>
        <w:rPr>
          <w:rStyle w:val="11"/>
          <w:color w:val="auto"/>
          <w:sz w:val="24"/>
          <w:szCs w:val="24"/>
        </w:rPr>
        <w:lastRenderedPageBreak/>
        <w:t>Российской Федерации» (далее - Федеральный закон № 79-ФЗ) обязан: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осуществлять контроль за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637AE1" w:rsidRDefault="00637AE1" w:rsidP="00637AE1">
      <w:pPr>
        <w:pStyle w:val="4"/>
        <w:numPr>
          <w:ilvl w:val="0"/>
          <w:numId w:val="29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637AE1" w:rsidRDefault="00637AE1" w:rsidP="00637AE1">
      <w:pPr>
        <w:pStyle w:val="4"/>
        <w:numPr>
          <w:ilvl w:val="1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Государственный инспектор Отдела Управления обязан: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</w:pPr>
      <w:bookmarkStart w:id="8" w:name="bookmark1"/>
      <w:r>
        <w:rPr>
          <w:rStyle w:val="11"/>
          <w:color w:val="auto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Вести банк данных о поднадзорных Отделу объектах;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о порядке рассмотрения обращений граждан Российской Федерации и инструкцией по делопроизводству.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подготовке совместно с другими отделами Управления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sz w:val="24"/>
          <w:szCs w:val="24"/>
        </w:rPr>
        <w:t>Осуществлять надзор з</w:t>
      </w:r>
      <w:r>
        <w:rPr>
          <w:rStyle w:val="11"/>
          <w:color w:val="auto"/>
          <w:sz w:val="24"/>
          <w:szCs w:val="24"/>
        </w:rPr>
        <w:t>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Проводить технический осмотр новых, реконструированных энергоустановок и сооружений, испытательных электроустановок (электролабораторий),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</w:t>
      </w:r>
      <w:r>
        <w:rPr>
          <w:rStyle w:val="11"/>
          <w:color w:val="auto"/>
          <w:sz w:val="24"/>
          <w:szCs w:val="24"/>
        </w:rPr>
        <w:lastRenderedPageBreak/>
        <w:t>дефектов на момент проверки;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</w:t>
      </w:r>
      <w:r>
        <w:rPr>
          <w:rStyle w:val="11"/>
          <w:color w:val="auto"/>
          <w:sz w:val="24"/>
          <w:szCs w:val="24"/>
        </w:rPr>
        <w:tab/>
        <w:t xml:space="preserve"> контроль за</w:t>
      </w:r>
      <w:r>
        <w:rPr>
          <w:rStyle w:val="11"/>
          <w:color w:val="auto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пунктом 3 приказа Ростехнадзора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637AE1" w:rsidRDefault="00637AE1" w:rsidP="00637AE1">
      <w:pPr>
        <w:pStyle w:val="4"/>
        <w:numPr>
          <w:ilvl w:val="2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</w:p>
    <w:p w:rsidR="00637AE1" w:rsidRDefault="00637AE1" w:rsidP="00637AE1">
      <w:pPr>
        <w:tabs>
          <w:tab w:val="left" w:pos="851"/>
          <w:tab w:val="left" w:pos="1059"/>
          <w:tab w:val="left" w:pos="1276"/>
          <w:tab w:val="left" w:pos="1701"/>
        </w:tabs>
        <w:ind w:left="708"/>
        <w:jc w:val="both"/>
        <w:rPr>
          <w:rFonts w:eastAsia="Times New Roman"/>
        </w:rPr>
      </w:pPr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4.Права</w:t>
      </w:r>
      <w:bookmarkEnd w:id="8"/>
    </w:p>
    <w:p w:rsidR="00637AE1" w:rsidRDefault="00637AE1" w:rsidP="00637AE1">
      <w:pPr>
        <w:pStyle w:val="af5"/>
        <w:tabs>
          <w:tab w:val="left" w:pos="851"/>
          <w:tab w:val="left" w:pos="1059"/>
          <w:tab w:val="left" w:pos="1276"/>
          <w:tab w:val="left" w:pos="1701"/>
        </w:tabs>
        <w:ind w:left="660"/>
        <w:jc w:val="center"/>
        <w:rPr>
          <w:rFonts w:ascii="Times New Roman" w:hAnsi="Times New Roman" w:cs="Times New Roman"/>
          <w:b/>
          <w:color w:val="auto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соответствии со статьей 14 Федерального закона № 79-ФЗ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имеет право на:</w:t>
      </w:r>
    </w:p>
    <w:p w:rsidR="00637AE1" w:rsidRDefault="00637AE1" w:rsidP="00637AE1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4.1. Обеспечение надлежащих организационно-технических условий, необходимых для исполнения должностных обязанностей.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4.4.   Оплату труда и другие выплаты в соответствии с Федеральным законом               № 79-ФЗ, иными нормативными правовыми актами Российской Федерации и со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</w:pPr>
      <w:r>
        <w:rPr>
          <w:rStyle w:val="11"/>
          <w:color w:val="auto"/>
          <w:sz w:val="24"/>
          <w:szCs w:val="24"/>
        </w:rPr>
        <w:lastRenderedPageBreak/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637AE1" w:rsidRDefault="00637AE1" w:rsidP="00637AE1">
      <w:pPr>
        <w:pStyle w:val="4"/>
        <w:shd w:val="clear" w:color="auto" w:fill="auto"/>
        <w:tabs>
          <w:tab w:val="center" w:pos="0"/>
          <w:tab w:val="left" w:pos="709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4.7.</w:t>
      </w:r>
      <w:r>
        <w:rPr>
          <w:rStyle w:val="11"/>
          <w:color w:val="auto"/>
          <w:sz w:val="24"/>
          <w:szCs w:val="24"/>
        </w:rPr>
        <w:tab/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сведений о гражданском служащем.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Должностной рост на конкурсной основе.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Членство в профессиональном союзе.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Рассмотрение индивидуальных служебных споров в соответствии с Федеральным законом № 79-ФЗ и другими федеральными законами.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Проведение по его заявлению служебной проверки.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Медицинское страхование в соответствии с Федеральным законом № 79-ФЗ.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Принятие решений в соответствии с должностными обязанностями.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637AE1" w:rsidRDefault="00637AE1" w:rsidP="00637AE1">
      <w:pPr>
        <w:pStyle w:val="4"/>
        <w:numPr>
          <w:ilvl w:val="0"/>
          <w:numId w:val="30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</w:pP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9" w:name="bookmark2"/>
      <w:r>
        <w:rPr>
          <w:sz w:val="24"/>
          <w:szCs w:val="24"/>
        </w:rPr>
        <w:t>5.Ответственность</w:t>
      </w:r>
      <w:bookmarkEnd w:id="9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637AE1" w:rsidRDefault="00637AE1" w:rsidP="00637AE1">
      <w:pPr>
        <w:pStyle w:val="af5"/>
        <w:numPr>
          <w:ilvl w:val="0"/>
          <w:numId w:val="31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firstLine="34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128"/>
          <w:tab w:val="left" w:pos="1418"/>
        </w:tabs>
        <w:spacing w:before="0" w:line="240" w:lineRule="auto"/>
        <w:ind w:left="0" w:firstLine="709"/>
      </w:pPr>
      <w:r>
        <w:rPr>
          <w:rStyle w:val="11"/>
          <w:color w:val="auto"/>
          <w:sz w:val="24"/>
          <w:szCs w:val="24"/>
        </w:rPr>
        <w:t xml:space="preserve">Государственный инспектор </w:t>
      </w:r>
      <w:r>
        <w:rPr>
          <w:sz w:val="24"/>
          <w:szCs w:val="24"/>
        </w:rPr>
        <w:t xml:space="preserve">Отдела </w:t>
      </w:r>
      <w:r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>
        <w:rPr>
          <w:sz w:val="24"/>
          <w:szCs w:val="24"/>
        </w:rPr>
        <w:t xml:space="preserve">государственный инспектор Отдела </w:t>
      </w:r>
      <w:r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 случае исполнения </w:t>
      </w:r>
      <w:r>
        <w:rPr>
          <w:sz w:val="24"/>
          <w:szCs w:val="24"/>
        </w:rPr>
        <w:t xml:space="preserve">государственным инспектором Отдела </w:t>
      </w:r>
      <w:r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причинение материального, имущественного ущерба.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выполнение заданий, приказов, распоряжений и поручений, </w:t>
      </w:r>
      <w:r>
        <w:rPr>
          <w:rStyle w:val="11"/>
          <w:color w:val="auto"/>
          <w:sz w:val="24"/>
          <w:szCs w:val="24"/>
        </w:rPr>
        <w:lastRenderedPageBreak/>
        <w:t>вышестоящих в порядке подчиненности руководителей, за исключением незаконных.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служебной (трудовой) и исполнительской дисциплины.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несоблюдение Кодекса этики и служебного поведения государственных служащих.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 нарушение положений настоящего должностного регламента.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0"/>
        <w:jc w:val="center"/>
        <w:rPr>
          <w:sz w:val="24"/>
          <w:szCs w:val="24"/>
        </w:rPr>
      </w:pPr>
      <w:bookmarkStart w:id="10" w:name="bookmark3"/>
      <w:r>
        <w:rPr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10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ab/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Контроля за исполнением ранее выданных предписаний;</w:t>
      </w:r>
    </w:p>
    <w:p w:rsidR="00637AE1" w:rsidRDefault="00637AE1" w:rsidP="00637AE1">
      <w:pPr>
        <w:pStyle w:val="4"/>
        <w:numPr>
          <w:ilvl w:val="0"/>
          <w:numId w:val="3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Контроля за качеством исполнения должностных обязанностей государственными служащими отдела.</w:t>
      </w:r>
    </w:p>
    <w:p w:rsidR="00637AE1" w:rsidRDefault="00637AE1" w:rsidP="00637AE1">
      <w:pPr>
        <w:pStyle w:val="af5"/>
        <w:numPr>
          <w:ilvl w:val="0"/>
          <w:numId w:val="33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snapToGrid w:val="0"/>
        </w:rPr>
      </w:pPr>
      <w:r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  уведомления о составлении протокола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637AE1" w:rsidRDefault="00637AE1" w:rsidP="00637AE1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>
        <w:rPr>
          <w:rFonts w:ascii="Times New Roman" w:hAnsi="Times New Roman" w:cs="Times New Roman"/>
          <w:snapToGrid w:val="0"/>
          <w:color w:val="auto"/>
        </w:rPr>
        <w:t xml:space="preserve">- месячного плана работы, информационно-справочных материалов о работе,  отчетов о </w:t>
      </w:r>
      <w:r>
        <w:rPr>
          <w:rFonts w:ascii="Times New Roman" w:hAnsi="Times New Roman" w:cs="Times New Roman"/>
          <w:snapToGrid w:val="0"/>
          <w:color w:val="auto"/>
        </w:rPr>
        <w:lastRenderedPageBreak/>
        <w:t>работе по вопросам, относящимся к сфере деятельности Отдела.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sz w:val="24"/>
          <w:szCs w:val="24"/>
        </w:rPr>
      </w:pPr>
      <w:bookmarkStart w:id="11" w:name="bookmark4"/>
      <w:r>
        <w:rPr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управленческих и иных решений</w:t>
      </w:r>
      <w:bookmarkEnd w:id="11"/>
    </w:p>
    <w:p w:rsidR="00637AE1" w:rsidRDefault="00637AE1" w:rsidP="00637AE1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rPr>
          <w:b w:val="0"/>
          <w:sz w:val="24"/>
          <w:szCs w:val="24"/>
        </w:rPr>
      </w:pP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И других документов в установленной сфере деятельности Отдела:</w:t>
      </w:r>
    </w:p>
    <w:p w:rsidR="00637AE1" w:rsidRDefault="00637AE1" w:rsidP="00637AE1">
      <w:pPr>
        <w:pStyle w:val="4"/>
        <w:numPr>
          <w:ilvl w:val="1"/>
          <w:numId w:val="32"/>
        </w:numPr>
        <w:shd w:val="clear" w:color="auto" w:fill="auto"/>
        <w:tabs>
          <w:tab w:val="left" w:pos="851"/>
          <w:tab w:val="left" w:pos="1073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Государственный инспектор </w:t>
      </w:r>
      <w:r>
        <w:rPr>
          <w:rStyle w:val="11"/>
          <w:color w:val="auto"/>
          <w:sz w:val="24"/>
          <w:szCs w:val="24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637AE1" w:rsidRDefault="00637AE1" w:rsidP="00637AE1">
      <w:pPr>
        <w:pStyle w:val="4"/>
        <w:numPr>
          <w:ilvl w:val="2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Плановой и отчетной документации Отдела.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numPr>
          <w:ilvl w:val="0"/>
          <w:numId w:val="32"/>
        </w:numPr>
        <w:tabs>
          <w:tab w:val="left" w:pos="426"/>
          <w:tab w:val="left" w:pos="851"/>
          <w:tab w:val="left" w:pos="1418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Сроки и процедуры подготовки, рассмотрения проектов управленческих и иных решений, порядок</w:t>
      </w:r>
      <w:r>
        <w:rPr>
          <w:rFonts w:ascii="Times New Roman" w:hAnsi="Times New Roman" w:cs="Times New Roman"/>
          <w:b/>
          <w:bCs/>
          <w:color w:val="auto"/>
        </w:rPr>
        <w:t xml:space="preserve"> согласования и принятия данных р</w:t>
      </w:r>
      <w:r w:rsidRPr="00637AE1">
        <w:rPr>
          <w:rFonts w:ascii="Times New Roman" w:hAnsi="Times New Roman" w:cs="Times New Roman"/>
          <w:b/>
          <w:bCs/>
          <w:color w:val="auto"/>
        </w:rPr>
        <w:t>ешений</w:t>
      </w:r>
    </w:p>
    <w:p w:rsidR="00637AE1" w:rsidRPr="00637AE1" w:rsidRDefault="00637AE1" w:rsidP="00637AE1">
      <w:pPr>
        <w:tabs>
          <w:tab w:val="left" w:pos="851"/>
          <w:tab w:val="left" w:pos="2317"/>
        </w:tabs>
        <w:ind w:firstLine="709"/>
        <w:rPr>
          <w:rFonts w:ascii="Times New Roman" w:hAnsi="Times New Roman" w:cs="Times New Roman"/>
        </w:rPr>
      </w:pPr>
      <w:r w:rsidRPr="00637AE1">
        <w:rPr>
          <w:rFonts w:ascii="Times New Roman" w:hAnsi="Times New Roman" w:cs="Times New Roman"/>
          <w:color w:val="auto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637AE1" w:rsidRPr="00637AE1" w:rsidRDefault="00637AE1" w:rsidP="00637AE1">
      <w:pPr>
        <w:pStyle w:val="4"/>
        <w:numPr>
          <w:ilvl w:val="0"/>
          <w:numId w:val="32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637AE1">
        <w:rPr>
          <w:b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rPr>
          <w:color w:val="auto"/>
        </w:rPr>
      </w:pP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>
        <w:rPr>
          <w:rStyle w:val="11"/>
          <w:rFonts w:eastAsia="Courier New"/>
          <w:color w:val="auto"/>
          <w:sz w:val="24"/>
          <w:szCs w:val="24"/>
        </w:rPr>
        <w:t xml:space="preserve">государственный инспектор </w:t>
      </w: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заместителем руководителя;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  с начальником  и другими государственными гражданскими служащими Отдела;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637AE1" w:rsidRDefault="00637AE1" w:rsidP="00637AE1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r>
        <w:rPr>
          <w:rStyle w:val="11"/>
          <w:color w:val="auto"/>
          <w:sz w:val="24"/>
          <w:szCs w:val="24"/>
        </w:rPr>
        <w:lastRenderedPageBreak/>
        <w:t>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rFonts w:eastAsia="Andale Sans UI"/>
          <w:color w:val="auto"/>
          <w:sz w:val="24"/>
          <w:szCs w:val="24"/>
        </w:rPr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637AE1" w:rsidRPr="00637AE1" w:rsidRDefault="00637AE1" w:rsidP="00637AE1">
      <w:pPr>
        <w:tabs>
          <w:tab w:val="left" w:pos="851"/>
          <w:tab w:val="left" w:pos="1418"/>
        </w:tabs>
        <w:ind w:firstLine="709"/>
        <w:rPr>
          <w:rFonts w:ascii="Times New Roman" w:hAnsi="Times New Roman" w:cs="Times New Roman"/>
          <w:b/>
        </w:rPr>
      </w:pP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637AE1">
        <w:rPr>
          <w:sz w:val="24"/>
          <w:szCs w:val="24"/>
        </w:rPr>
        <w:t xml:space="preserve">Государственным инспектором </w:t>
      </w:r>
      <w:r w:rsidRPr="00637AE1">
        <w:rPr>
          <w:rStyle w:val="11"/>
          <w:color w:val="auto"/>
          <w:sz w:val="24"/>
          <w:szCs w:val="24"/>
        </w:rPr>
        <w:t xml:space="preserve">Отдела  государственные услуги не оказываются. </w:t>
      </w:r>
    </w:p>
    <w:p w:rsidR="00637AE1" w:rsidRP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</w:pPr>
    </w:p>
    <w:p w:rsidR="00637AE1" w:rsidRPr="00637AE1" w:rsidRDefault="00637AE1" w:rsidP="00637AE1">
      <w:pPr>
        <w:numPr>
          <w:ilvl w:val="0"/>
          <w:numId w:val="34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color w:val="auto"/>
        </w:rPr>
      </w:pPr>
      <w:r w:rsidRPr="00637AE1">
        <w:rPr>
          <w:rFonts w:ascii="Times New Roman" w:hAnsi="Times New Roman" w:cs="Times New Roman"/>
          <w:b/>
          <w:bCs/>
          <w:color w:val="auto"/>
        </w:rPr>
        <w:t>Показатели эффективности и результативности профессиональной служебной деятельности</w:t>
      </w:r>
    </w:p>
    <w:p w:rsidR="00637AE1" w:rsidRDefault="00637AE1" w:rsidP="00637AE1">
      <w:pPr>
        <w:tabs>
          <w:tab w:val="left" w:pos="851"/>
          <w:tab w:val="left" w:pos="1418"/>
        </w:tabs>
        <w:ind w:firstLine="709"/>
      </w:pP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>
        <w:rPr>
          <w:rStyle w:val="11"/>
          <w:color w:val="auto"/>
          <w:sz w:val="24"/>
          <w:szCs w:val="24"/>
        </w:rPr>
        <w:tab/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профессиональной компетентности (знанию законодательных, нормативных правовых актов. широте профессионального кругозора, умению работать с документами);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осознания ответственности за последствия своих действий, принимаемых решений;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  полнота применения прав, предоставленных данным регламентом;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 своевременное предоставление планов работ и отчетной документации по утверждённой форме отчетной деятельности;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-оперативность принятия решений, направленных на эффективную реализацию задач, возложенных Отдел Управления;</w:t>
      </w:r>
    </w:p>
    <w:p w:rsidR="00637AE1" w:rsidRDefault="00637AE1" w:rsidP="00637AE1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-выполнение в полном объеме и в установленные сроки указаний и распоряжений вышестоящих руководителей. </w:t>
      </w:r>
    </w:p>
    <w:sectPr w:rsidR="00637AE1" w:rsidSect="00C919A4">
      <w:footerReference w:type="default" r:id="rId11"/>
      <w:footerReference w:type="first" r:id="rId12"/>
      <w:pgSz w:w="11909" w:h="16838"/>
      <w:pgMar w:top="535" w:right="710" w:bottom="1063" w:left="993" w:header="709" w:footer="709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19" w:rsidRDefault="00325419" w:rsidP="002020AB">
      <w:r>
        <w:separator/>
      </w:r>
    </w:p>
  </w:endnote>
  <w:endnote w:type="continuationSeparator" w:id="0">
    <w:p w:rsidR="00325419" w:rsidRDefault="00325419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2BD18E" wp14:editId="0A133444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1DC8DBF6" wp14:editId="3DAB3C3E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022D" w:rsidRPr="009B022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022D" w:rsidRPr="009B022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19" w:rsidRDefault="00325419"/>
  </w:footnote>
  <w:footnote w:type="continuationSeparator" w:id="0">
    <w:p w:rsidR="00325419" w:rsidRDefault="003254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641"/>
    <w:multiLevelType w:val="multilevel"/>
    <w:tmpl w:val="FBB021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22"/>
  </w:num>
  <w:num w:numId="9">
    <w:abstractNumId w:val="10"/>
  </w:num>
  <w:num w:numId="10">
    <w:abstractNumId w:val="14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4"/>
  </w:num>
  <w:num w:numId="22">
    <w:abstractNumId w:val="18"/>
  </w:num>
  <w:num w:numId="23">
    <w:abstractNumId w:val="13"/>
  </w:num>
  <w:num w:numId="24">
    <w:abstractNumId w:val="5"/>
  </w:num>
  <w:num w:numId="25">
    <w:abstractNumId w:val="21"/>
  </w:num>
  <w:num w:numId="26">
    <w:abstractNumId w:val="17"/>
  </w:num>
  <w:num w:numId="2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92D57"/>
    <w:rsid w:val="000976A5"/>
    <w:rsid w:val="000A6D6B"/>
    <w:rsid w:val="00125977"/>
    <w:rsid w:val="0014163E"/>
    <w:rsid w:val="0015730B"/>
    <w:rsid w:val="001722FB"/>
    <w:rsid w:val="001A1081"/>
    <w:rsid w:val="001C2F4B"/>
    <w:rsid w:val="001D7A13"/>
    <w:rsid w:val="001E2433"/>
    <w:rsid w:val="002020AB"/>
    <w:rsid w:val="00206196"/>
    <w:rsid w:val="00210408"/>
    <w:rsid w:val="002405AC"/>
    <w:rsid w:val="0024713F"/>
    <w:rsid w:val="002617FB"/>
    <w:rsid w:val="0028200D"/>
    <w:rsid w:val="00291408"/>
    <w:rsid w:val="00294178"/>
    <w:rsid w:val="002A2953"/>
    <w:rsid w:val="002B77DB"/>
    <w:rsid w:val="002C5D7E"/>
    <w:rsid w:val="002D722D"/>
    <w:rsid w:val="002E33BB"/>
    <w:rsid w:val="003011B9"/>
    <w:rsid w:val="003155B7"/>
    <w:rsid w:val="00325120"/>
    <w:rsid w:val="00325419"/>
    <w:rsid w:val="00353A6D"/>
    <w:rsid w:val="00380395"/>
    <w:rsid w:val="00391F8E"/>
    <w:rsid w:val="003920AB"/>
    <w:rsid w:val="003D2197"/>
    <w:rsid w:val="003D6752"/>
    <w:rsid w:val="00411736"/>
    <w:rsid w:val="00434665"/>
    <w:rsid w:val="00454B16"/>
    <w:rsid w:val="004A2C6F"/>
    <w:rsid w:val="004C02D5"/>
    <w:rsid w:val="004D45A9"/>
    <w:rsid w:val="004D5D57"/>
    <w:rsid w:val="004E0F91"/>
    <w:rsid w:val="00511758"/>
    <w:rsid w:val="005129DF"/>
    <w:rsid w:val="00527261"/>
    <w:rsid w:val="005461EC"/>
    <w:rsid w:val="0055208A"/>
    <w:rsid w:val="00554B0F"/>
    <w:rsid w:val="00571BBD"/>
    <w:rsid w:val="00574094"/>
    <w:rsid w:val="005B24DD"/>
    <w:rsid w:val="005F68D3"/>
    <w:rsid w:val="005F6D95"/>
    <w:rsid w:val="006150F4"/>
    <w:rsid w:val="0061557B"/>
    <w:rsid w:val="006257AE"/>
    <w:rsid w:val="00630009"/>
    <w:rsid w:val="00637AE1"/>
    <w:rsid w:val="00663E63"/>
    <w:rsid w:val="00675A44"/>
    <w:rsid w:val="006B2037"/>
    <w:rsid w:val="006B5CDE"/>
    <w:rsid w:val="006C0D8E"/>
    <w:rsid w:val="006D1B63"/>
    <w:rsid w:val="006D5B0F"/>
    <w:rsid w:val="006D7FCC"/>
    <w:rsid w:val="006E6BF8"/>
    <w:rsid w:val="0070468A"/>
    <w:rsid w:val="00706ED5"/>
    <w:rsid w:val="00740DFF"/>
    <w:rsid w:val="007544C6"/>
    <w:rsid w:val="00763F1A"/>
    <w:rsid w:val="007760A9"/>
    <w:rsid w:val="00780303"/>
    <w:rsid w:val="007A0876"/>
    <w:rsid w:val="007A72AA"/>
    <w:rsid w:val="007C7B79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778F"/>
    <w:rsid w:val="008D595D"/>
    <w:rsid w:val="008E2E05"/>
    <w:rsid w:val="008E7646"/>
    <w:rsid w:val="008F1030"/>
    <w:rsid w:val="0090140D"/>
    <w:rsid w:val="00912270"/>
    <w:rsid w:val="00931395"/>
    <w:rsid w:val="009348D7"/>
    <w:rsid w:val="00980344"/>
    <w:rsid w:val="00986A64"/>
    <w:rsid w:val="00992D17"/>
    <w:rsid w:val="009A7604"/>
    <w:rsid w:val="009B022D"/>
    <w:rsid w:val="009D73FA"/>
    <w:rsid w:val="009F3F28"/>
    <w:rsid w:val="00A16E95"/>
    <w:rsid w:val="00A24B2E"/>
    <w:rsid w:val="00A25915"/>
    <w:rsid w:val="00A4312C"/>
    <w:rsid w:val="00A5076A"/>
    <w:rsid w:val="00A65C3A"/>
    <w:rsid w:val="00A91274"/>
    <w:rsid w:val="00AC53DC"/>
    <w:rsid w:val="00AD7E80"/>
    <w:rsid w:val="00AF0895"/>
    <w:rsid w:val="00B03D66"/>
    <w:rsid w:val="00B13395"/>
    <w:rsid w:val="00B1496D"/>
    <w:rsid w:val="00B57864"/>
    <w:rsid w:val="00B6207A"/>
    <w:rsid w:val="00B6579A"/>
    <w:rsid w:val="00BE03A6"/>
    <w:rsid w:val="00BE2F26"/>
    <w:rsid w:val="00BE4FD1"/>
    <w:rsid w:val="00C10570"/>
    <w:rsid w:val="00C213A1"/>
    <w:rsid w:val="00C21669"/>
    <w:rsid w:val="00C26DCF"/>
    <w:rsid w:val="00C355BA"/>
    <w:rsid w:val="00C37B5F"/>
    <w:rsid w:val="00C40AD8"/>
    <w:rsid w:val="00C43930"/>
    <w:rsid w:val="00C63A4D"/>
    <w:rsid w:val="00C919A4"/>
    <w:rsid w:val="00CE4B0D"/>
    <w:rsid w:val="00CF1471"/>
    <w:rsid w:val="00D06FBD"/>
    <w:rsid w:val="00D27806"/>
    <w:rsid w:val="00D456CD"/>
    <w:rsid w:val="00D57C2A"/>
    <w:rsid w:val="00D67A8A"/>
    <w:rsid w:val="00D80952"/>
    <w:rsid w:val="00D9001F"/>
    <w:rsid w:val="00DA0994"/>
    <w:rsid w:val="00DB110B"/>
    <w:rsid w:val="00DB3FD7"/>
    <w:rsid w:val="00DC205B"/>
    <w:rsid w:val="00DC324C"/>
    <w:rsid w:val="00DD240C"/>
    <w:rsid w:val="00DF3E51"/>
    <w:rsid w:val="00E10A46"/>
    <w:rsid w:val="00E1591A"/>
    <w:rsid w:val="00E301F2"/>
    <w:rsid w:val="00E40A00"/>
    <w:rsid w:val="00E4786B"/>
    <w:rsid w:val="00E7363B"/>
    <w:rsid w:val="00E745DA"/>
    <w:rsid w:val="00E876D2"/>
    <w:rsid w:val="00EA12C3"/>
    <w:rsid w:val="00EC1D21"/>
    <w:rsid w:val="00F0150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EC1D2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EC1D2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19F2-819D-42A7-A048-6EDB5CA1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12</Pages>
  <Words>6088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Трушин Виктор Олегович</cp:lastModifiedBy>
  <cp:revision>31</cp:revision>
  <cp:lastPrinted>2018-02-09T12:18:00Z</cp:lastPrinted>
  <dcterms:created xsi:type="dcterms:W3CDTF">2017-08-13T12:29:00Z</dcterms:created>
  <dcterms:modified xsi:type="dcterms:W3CDTF">2018-11-13T08:25:00Z</dcterms:modified>
</cp:coreProperties>
</file>